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71500"/>
                <wp:effectExtent l="0" t="0" r="0" b="0"/>
                <wp:docPr id="1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313159" name="Picture 1" hidden="0"/>
                        <pic:cNvPicPr/>
                        <pic:nvPr/>
                      </pic:nvPicPr>
                      <pic:blipFill>
                        <a:blip r:embed="rId16"/>
                        <a:srcRect l="0" t="0" r="0" b="0"/>
                        <a:stretch/>
                      </pic:blipFill>
                      <pic:spPr bwMode="auto">
                        <a:xfrm rot="0" flipH="0" flipV="0">
                          <a:off x="0" y="0"/>
                          <a:ext cx="466724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5pt;height:45.00pt;mso-wrap-distance-left:0.00pt;mso-wrap-distance-top:0.00pt;mso-wrap-distance-right:0.00pt;mso-wrap-distance-bottom:0.00pt;rotation:0;" stroked="false">
                <v:path textboxrect="0,0,0,0"/>
                <v:imagedata r:id="rId16" o:title=""/>
              </v:shape>
            </w:pict>
          </mc:Fallback>
        </mc:AlternateContent>
      </w:r>
      <w:r/>
      <w:r>
        <w:rPr>
          <w:b/>
          <w:sz w:val="28"/>
        </w:rPr>
      </w:r>
      <w:r>
        <w:rPr>
          <w:b/>
          <w:sz w:val="28"/>
        </w:rPr>
      </w:r>
    </w:p>
    <w:p>
      <w:pPr>
        <w:pStyle w:val="747"/>
        <w:jc w:val="center"/>
        <w:rPr>
          <w:rFonts w:ascii="Tinos" w:hAnsi="Tinos" w:cs="Tinos"/>
          <w:b/>
          <w:sz w:val="28"/>
        </w:rPr>
      </w:pPr>
      <w:r>
        <w:rPr>
          <w:rFonts w:ascii="Tinos" w:hAnsi="Tinos" w:eastAsia="Tinos" w:cs="Tinos"/>
          <w:b/>
          <w:sz w:val="28"/>
        </w:rPr>
        <w:t xml:space="preserve">АДМИНИСТРАЦИЯ МУНИЦИПАЛЬНОГО ОБРАЗОВАНИЯ</w:t>
      </w:r>
      <w:r>
        <w:rPr>
          <w:rFonts w:ascii="Tinos" w:hAnsi="Tinos" w:eastAsia="Tinos" w:cs="Tinos"/>
          <w:b/>
          <w:sz w:val="28"/>
        </w:rPr>
      </w:r>
      <w:r>
        <w:rPr>
          <w:rFonts w:ascii="Tinos" w:hAnsi="Tinos" w:eastAsia="Tinos" w:cs="Tinos"/>
          <w:b/>
          <w:sz w:val="28"/>
        </w:rPr>
      </w:r>
    </w:p>
    <w:p>
      <w:pPr>
        <w:pStyle w:val="747"/>
        <w:jc w:val="center"/>
        <w:rPr>
          <w:rFonts w:ascii="Tinos" w:hAnsi="Tinos" w:cs="Tinos"/>
          <w:b/>
          <w:sz w:val="28"/>
        </w:rPr>
      </w:pPr>
      <w:r>
        <w:rPr>
          <w:rFonts w:ascii="Tinos" w:hAnsi="Tinos" w:eastAsia="Tinos" w:cs="Tinos"/>
          <w:b/>
          <w:sz w:val="28"/>
        </w:rPr>
        <w:t xml:space="preserve">ЛЕНИНГРАДСКИЙ МУНИЦИПАЛЬНЫЙ ОКРУГ</w:t>
      </w:r>
      <w:r>
        <w:rPr>
          <w:rFonts w:ascii="Tinos" w:hAnsi="Tinos" w:eastAsia="Tinos" w:cs="Tinos"/>
          <w:b/>
          <w:sz w:val="28"/>
        </w:rPr>
      </w:r>
      <w:r>
        <w:rPr>
          <w:rFonts w:ascii="Tinos" w:hAnsi="Tinos" w:eastAsia="Tinos" w:cs="Tinos"/>
          <w:b/>
          <w:sz w:val="28"/>
        </w:rPr>
      </w:r>
    </w:p>
    <w:p>
      <w:pPr>
        <w:pStyle w:val="747"/>
        <w:jc w:val="center"/>
        <w:rPr>
          <w:rFonts w:ascii="Tinos" w:hAnsi="Tinos" w:cs="Tinos"/>
          <w:b/>
          <w:sz w:val="28"/>
        </w:rPr>
      </w:pPr>
      <w:r>
        <w:rPr>
          <w:rFonts w:ascii="Tinos" w:hAnsi="Tinos" w:eastAsia="Tinos" w:cs="Tinos"/>
          <w:b/>
          <w:sz w:val="28"/>
        </w:rPr>
        <w:t xml:space="preserve">КРАСНОДАРСКОГО КРАЯ</w:t>
      </w:r>
      <w:r>
        <w:rPr>
          <w:rFonts w:ascii="Tinos" w:hAnsi="Tinos" w:eastAsia="Tinos" w:cs="Tinos"/>
          <w:b/>
          <w:sz w:val="28"/>
        </w:rPr>
      </w:r>
      <w:r>
        <w:rPr>
          <w:rFonts w:ascii="Tinos" w:hAnsi="Tinos" w:eastAsia="Tinos" w:cs="Tinos"/>
          <w:b/>
          <w:sz w:val="28"/>
        </w:rPr>
      </w:r>
    </w:p>
    <w:p>
      <w:pPr>
        <w:pStyle w:val="747"/>
        <w:jc w:val="center"/>
        <w:rPr>
          <w:rFonts w:ascii="Tinos" w:hAnsi="Tinos" w:cs="Tinos"/>
          <w:b/>
          <w:sz w:val="32"/>
        </w:rPr>
      </w:pPr>
      <w:r>
        <w:rPr>
          <w:rFonts w:ascii="Tinos" w:hAnsi="Tinos" w:eastAsia="Tinos" w:cs="Tinos"/>
          <w:b/>
          <w:sz w:val="32"/>
        </w:rPr>
      </w:r>
      <w:r>
        <w:rPr>
          <w:rFonts w:ascii="Tinos" w:hAnsi="Tinos" w:eastAsia="Tinos" w:cs="Tinos"/>
          <w:b/>
          <w:sz w:val="32"/>
        </w:rPr>
      </w:r>
      <w:r>
        <w:rPr>
          <w:rFonts w:ascii="Tinos" w:hAnsi="Tinos" w:eastAsia="Tinos" w:cs="Tinos"/>
          <w:b/>
          <w:sz w:val="32"/>
        </w:rPr>
      </w:r>
    </w:p>
    <w:p>
      <w:pPr>
        <w:pStyle w:val="747"/>
        <w:jc w:val="center"/>
        <w:rPr>
          <w:rFonts w:ascii="Tinos" w:hAnsi="Tinos" w:cs="Tinos"/>
          <w:b/>
          <w:bCs/>
          <w:sz w:val="32"/>
          <w:szCs w:val="32"/>
          <w:highlight w:val="none"/>
        </w:rPr>
      </w:pPr>
      <w:r>
        <w:rPr>
          <w:rFonts w:ascii="Tinos" w:hAnsi="Tinos" w:eastAsia="Tinos" w:cs="Tinos"/>
          <w:b/>
          <w:sz w:val="32"/>
        </w:rPr>
        <w:t xml:space="preserve">ПОСТАНОВЛЕНИЕ</w:t>
      </w:r>
      <w:r>
        <w:rPr>
          <w:rFonts w:ascii="Tinos" w:hAnsi="Tinos" w:eastAsia="Tinos" w:cs="Tinos"/>
          <w:b/>
          <w:sz w:val="32"/>
        </w:rPr>
      </w:r>
      <w:r>
        <w:rPr>
          <w:rFonts w:ascii="Tinos" w:hAnsi="Tinos" w:eastAsia="Tinos" w:cs="Tinos"/>
          <w:b/>
          <w:sz w:val="32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highlight w:val="none"/>
        </w:rPr>
        <w:t xml:space="preserve">от 01.07.2026                                                                                                     № 932 </w:t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</w:p>
    <w:p>
      <w:pPr>
        <w:pStyle w:val="747"/>
        <w:jc w:val="center"/>
        <w:rPr>
          <w:rFonts w:ascii="Tinos" w:hAnsi="Tinos" w:cs="Tinos"/>
          <w:sz w:val="28"/>
        </w:rPr>
      </w:pPr>
      <w:r>
        <w:rPr>
          <w:rFonts w:ascii="Tinos" w:hAnsi="Tinos" w:eastAsia="Tinos" w:cs="Tinos"/>
          <w:sz w:val="28"/>
        </w:rPr>
        <w:t xml:space="preserve">станица Ленинградская</w:t>
      </w:r>
      <w:r>
        <w:rPr>
          <w:rFonts w:ascii="Tinos" w:hAnsi="Tinos" w:cs="Tinos"/>
          <w:sz w:val="28"/>
        </w:rPr>
      </w:r>
      <w:r>
        <w:rPr>
          <w:rFonts w:ascii="Tinos" w:hAnsi="Tinos" w:cs="Tinos"/>
          <w:sz w:val="28"/>
        </w:rPr>
      </w:r>
    </w:p>
    <w:p>
      <w:pPr>
        <w:pStyle w:val="904"/>
        <w:jc w:val="both"/>
        <w:spacing w:before="0" w:after="0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</w:p>
    <w:p>
      <w:pPr>
        <w:pStyle w:val="904"/>
        <w:jc w:val="both"/>
        <w:spacing w:before="0" w:after="0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</w:p>
    <w:p>
      <w:pPr>
        <w:pStyle w:val="904"/>
        <w:jc w:val="both"/>
        <w:spacing w:before="0" w:after="0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 внесении изменений  в постановление  администрации </w:t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 Ленинградский  район 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/>
          <w:color w:val="auto"/>
          <w:sz w:val="28"/>
          <w:szCs w:val="28"/>
        </w:rPr>
        <w:t xml:space="preserve">15 сентября 2020</w:t>
      </w:r>
      <w:r>
        <w:rPr>
          <w:rFonts w:ascii="Times New Roman" w:hAnsi="Times New Roman"/>
          <w:color w:val="auto"/>
          <w:sz w:val="28"/>
          <w:szCs w:val="28"/>
        </w:rPr>
        <w:t xml:space="preserve"> г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color w:val="auto"/>
          <w:sz w:val="28"/>
          <w:szCs w:val="28"/>
        </w:rPr>
        <w:t xml:space="preserve"> № </w:t>
      </w:r>
      <w:r>
        <w:rPr>
          <w:rFonts w:ascii="Times New Roman" w:hAnsi="Times New Roman"/>
          <w:color w:val="auto"/>
          <w:sz w:val="28"/>
          <w:szCs w:val="28"/>
        </w:rPr>
        <w:t xml:space="preserve">7</w:t>
      </w:r>
      <w:r>
        <w:rPr>
          <w:rFonts w:ascii="Times New Roman" w:hAnsi="Times New Roman"/>
          <w:color w:val="auto"/>
          <w:sz w:val="28"/>
          <w:szCs w:val="28"/>
        </w:rPr>
        <w:t xml:space="preserve">83</w:t>
      </w:r>
      <w:r>
        <w:rPr>
          <w:rFonts w:ascii="Times New Roman" w:hAnsi="Times New Roman"/>
          <w:color w:val="auto"/>
          <w:sz w:val="28"/>
          <w:szCs w:val="28"/>
        </w:rPr>
        <w:t xml:space="preserve"> «Об утверждении муниципальной программы муниципального образования Ленинградский муниципальный округ Краснодарского края 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«Развитие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сельского хозяйства 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в муниципальном </w:t>
      </w:r>
      <w:r>
        <w:rPr>
          <w:rFonts w:ascii="Times New Roman" w:hAnsi="Times New Roman"/>
          <w:color w:val="auto"/>
          <w:sz w:val="28"/>
          <w:szCs w:val="28"/>
        </w:rPr>
        <w:t xml:space="preserve">образовании 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>
      <w:pPr>
        <w:pStyle w:val="904"/>
        <w:jc w:val="center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Ленинградский </w:t>
      </w:r>
      <w:r>
        <w:rPr>
          <w:rFonts w:ascii="Times New Roman" w:hAnsi="Times New Roman"/>
          <w:color w:val="auto"/>
          <w:sz w:val="28"/>
          <w:szCs w:val="28"/>
        </w:rPr>
        <w:t xml:space="preserve">муниципальный округ </w:t>
      </w:r>
      <w:r>
        <w:rPr>
          <w:rFonts w:ascii="Times New Roman" w:hAnsi="Times New Roman"/>
          <w:color w:val="auto"/>
          <w:sz w:val="28"/>
          <w:szCs w:val="28"/>
        </w:rPr>
        <w:t xml:space="preserve">Краснодарского края» 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пост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новлением администрации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район от </w:t>
      </w:r>
      <w:r>
        <w:rPr>
          <w:rFonts w:ascii="Times New Roman" w:hAnsi="Times New Roman"/>
          <w:sz w:val="28"/>
          <w:szCs w:val="28"/>
        </w:rPr>
        <w:t xml:space="preserve">10 декабря  2024</w:t>
      </w:r>
      <w:r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1352 </w:t>
      </w:r>
      <w:r>
        <w:rPr>
          <w:rFonts w:ascii="Times New Roman" w:hAnsi="Times New Roman"/>
          <w:sz w:val="28"/>
          <w:szCs w:val="28"/>
        </w:rPr>
        <w:t xml:space="preserve">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»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с т а н о в л я ю: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1. Внести в постановлени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  администрации  муниципального образов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ния  Ленинградский район от </w:t>
      </w:r>
      <w:r>
        <w:rPr>
          <w:rFonts w:ascii="Times New Roman" w:hAnsi="Times New Roman"/>
          <w:sz w:val="28"/>
          <w:szCs w:val="28"/>
        </w:rPr>
        <w:t xml:space="preserve">15 сентября 2020 г.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83</w:t>
      </w:r>
      <w:r>
        <w:rPr>
          <w:rFonts w:ascii="Times New Roman" w:hAnsi="Times New Roman"/>
          <w:sz w:val="28"/>
          <w:szCs w:val="28"/>
        </w:rPr>
        <w:t xml:space="preserve">  «Об утверждении муниципальной  программы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Ленинградский муниципальный округ Краснодарского края </w:t>
      </w:r>
      <w:r>
        <w:rPr>
          <w:rFonts w:ascii="Times New Roman" w:hAnsi="Times New Roman"/>
          <w:sz w:val="28"/>
          <w:szCs w:val="28"/>
        </w:rPr>
        <w:t xml:space="preserve">«Развитие сельского хозяйства в муниципальном образовании Ленингра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ский муниципальный округ Краснодарского края»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изменения</w:t>
      </w:r>
      <w:r>
        <w:rPr>
          <w:rFonts w:ascii="Times New Roman" w:hAnsi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изложив приложение  к постановлению в новой редакции (приложение).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2. Пункт 1 постановления администрации муниципального образования  Ленинградский муниципальный округ Краснодарского края  от  </w:t>
      </w:r>
      <w:r>
        <w:rPr>
          <w:rFonts w:ascii="Times New Roman" w:hAnsi="Times New Roman"/>
          <w:sz w:val="28"/>
          <w:szCs w:val="28"/>
          <w:highlight w:val="none"/>
        </w:rPr>
        <w:t xml:space="preserve">30 января 2026 </w:t>
      </w:r>
      <w:r>
        <w:rPr>
          <w:rFonts w:ascii="Times New Roman" w:hAnsi="Times New Roman"/>
          <w:sz w:val="28"/>
          <w:szCs w:val="28"/>
          <w:highlight w:val="none"/>
        </w:rPr>
        <w:t xml:space="preserve"> г. № 64 «О внесении изменений в постановление администрации  мун</w:t>
      </w:r>
      <w:r>
        <w:rPr>
          <w:rFonts w:ascii="Times New Roman" w:hAnsi="Times New Roman"/>
          <w:sz w:val="28"/>
          <w:szCs w:val="28"/>
          <w:highlight w:val="none"/>
        </w:rPr>
        <w:t xml:space="preserve">иципального образования  Ленинградский район  от 15 сентября 2020 г.  № 783 «Об </w:t>
      </w:r>
      <w:r>
        <w:rPr>
          <w:rFonts w:ascii="Times New Roman" w:hAnsi="Times New Roman"/>
          <w:sz w:val="28"/>
          <w:szCs w:val="28"/>
          <w:highlight w:val="none"/>
        </w:rPr>
        <w:t xml:space="preserve">утверждении муниципальной программы муниципального образования Ленинградский муниципальный округ Краснодарского края «Развитие сельского хозяйства в муниципальном образовании Ленинградский муниципальный округ  Краснодарского края» признать утратившим силу.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3. Управлению сельского хозяйства администрации Ленинградского муниципального округа  (Скоробогаченко И.С.)  обеспечить: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1)    выполнение настоящего постановления;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2) размещение настоящего постановления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на официальном сайте администрации Ленинградского муниципального округа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в информационно-телекоммуникационной сети «Интернет»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(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w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w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w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a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d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m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i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n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l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e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n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k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u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b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r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u).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5610" w:leader="none"/>
        </w:tabs>
        <w:rPr>
          <w:b w:val="0"/>
          <w:bCs w:val="0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4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Контроль за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выполнением  настоящего  постановления  возложить  на заместителя главы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Ленинградского муниципального округа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Мишнякова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В.И. 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709"/>
        <w:jc w:val="both"/>
        <w:spacing w:after="0" w:line="240" w:lineRule="auto"/>
        <w:rPr>
          <w:b w:val="0"/>
          <w:bCs w:val="0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5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.  Постановление вступает в силу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со дня его подписания.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0"/>
        <w:jc w:val="both"/>
        <w:spacing w:after="0" w:line="240" w:lineRule="auto"/>
        <w:rPr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Исполняющий обязанности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лав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 Ленинградского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В.Н. Шерстобитов</w:t>
      </w:r>
      <w:r/>
      <w:r/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134" w:right="766" w:bottom="1134" w:left="164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08466957"/>
      <w:docPartObj>
        <w:docPartGallery w:val="Page Numbers (Top of Page)"/>
        <w:docPartUnique w:val="true"/>
      </w:docPartObj>
      <w:rPr/>
    </w:sdtPr>
    <w:sdtContent>
      <w:p>
        <w:pPr>
          <w:pStyle w:val="9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  <w:p>
    <w:pPr>
      <w:pStyle w:val="91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905"/>
    <w:link w:val="904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3"/>
    <w:next w:val="903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basedOn w:val="905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3"/>
    <w:next w:val="903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basedOn w:val="905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3"/>
    <w:next w:val="903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basedOn w:val="905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3"/>
    <w:next w:val="903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basedOn w:val="905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3"/>
    <w:next w:val="903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basedOn w:val="905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3"/>
    <w:next w:val="903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basedOn w:val="905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3"/>
    <w:next w:val="903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basedOn w:val="90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3"/>
    <w:next w:val="903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basedOn w:val="905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No Spacing"/>
    <w:uiPriority w:val="1"/>
    <w:qFormat/>
    <w:pPr>
      <w:spacing w:before="0" w:after="0" w:line="240" w:lineRule="auto"/>
    </w:pPr>
  </w:style>
  <w:style w:type="character" w:styleId="748">
    <w:name w:val="Title Char"/>
    <w:basedOn w:val="905"/>
    <w:link w:val="909"/>
    <w:uiPriority w:val="10"/>
    <w:rPr>
      <w:sz w:val="48"/>
      <w:szCs w:val="48"/>
    </w:rPr>
  </w:style>
  <w:style w:type="paragraph" w:styleId="749">
    <w:name w:val="Subtitle"/>
    <w:basedOn w:val="903"/>
    <w:next w:val="903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basedOn w:val="905"/>
    <w:link w:val="749"/>
    <w:uiPriority w:val="11"/>
    <w:rPr>
      <w:sz w:val="24"/>
      <w:szCs w:val="24"/>
    </w:rPr>
  </w:style>
  <w:style w:type="paragraph" w:styleId="751">
    <w:name w:val="Quote"/>
    <w:basedOn w:val="903"/>
    <w:next w:val="903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3"/>
    <w:next w:val="903"/>
    <w:link w:val="7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character" w:styleId="755">
    <w:name w:val="Header Char"/>
    <w:basedOn w:val="905"/>
    <w:link w:val="914"/>
    <w:uiPriority w:val="99"/>
  </w:style>
  <w:style w:type="character" w:styleId="756">
    <w:name w:val="Footer Char"/>
    <w:basedOn w:val="905"/>
    <w:link w:val="916"/>
    <w:uiPriority w:val="99"/>
  </w:style>
  <w:style w:type="paragraph" w:styleId="757">
    <w:name w:val="Caption"/>
    <w:basedOn w:val="903"/>
    <w:next w:val="903"/>
    <w:link w:val="7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8">
    <w:name w:val="Caption Char"/>
    <w:basedOn w:val="757"/>
    <w:link w:val="916"/>
    <w:uiPriority w:val="99"/>
  </w:style>
  <w:style w:type="table" w:styleId="759">
    <w:name w:val="Table Grid"/>
    <w:basedOn w:val="90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Table Grid Light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Hyperlink"/>
    <w:uiPriority w:val="99"/>
    <w:unhideWhenUsed/>
    <w:rPr>
      <w:color w:val="0000ff" w:themeColor="hyperlink"/>
      <w:u w:val="single"/>
    </w:rPr>
  </w:style>
  <w:style w:type="paragraph" w:styleId="886">
    <w:name w:val="footnote text"/>
    <w:basedOn w:val="903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>
    <w:name w:val="Footnote Text Char"/>
    <w:link w:val="886"/>
    <w:uiPriority w:val="99"/>
    <w:rPr>
      <w:sz w:val="18"/>
    </w:rPr>
  </w:style>
  <w:style w:type="character" w:styleId="888">
    <w:name w:val="footnote reference"/>
    <w:basedOn w:val="905"/>
    <w:uiPriority w:val="99"/>
    <w:unhideWhenUsed/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>
    <w:name w:val="Endnote Text Char"/>
    <w:link w:val="889"/>
    <w:uiPriority w:val="99"/>
    <w:rPr>
      <w:sz w:val="20"/>
    </w:rPr>
  </w:style>
  <w:style w:type="character" w:styleId="891">
    <w:name w:val="endnote reference"/>
    <w:basedOn w:val="905"/>
    <w:uiPriority w:val="99"/>
    <w:semiHidden/>
    <w:unhideWhenUsed/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ind w:left="0" w:right="0" w:firstLine="0"/>
      <w:spacing w:after="57"/>
    </w:pPr>
  </w:style>
  <w:style w:type="paragraph" w:styleId="893">
    <w:name w:val="toc 2"/>
    <w:basedOn w:val="903"/>
    <w:next w:val="903"/>
    <w:uiPriority w:val="39"/>
    <w:unhideWhenUsed/>
    <w:pPr>
      <w:ind w:left="283" w:right="0" w:firstLine="0"/>
      <w:spacing w:after="57"/>
    </w:pPr>
  </w:style>
  <w:style w:type="paragraph" w:styleId="894">
    <w:name w:val="toc 3"/>
    <w:basedOn w:val="903"/>
    <w:next w:val="903"/>
    <w:uiPriority w:val="39"/>
    <w:unhideWhenUsed/>
    <w:pPr>
      <w:ind w:left="567" w:right="0" w:firstLine="0"/>
      <w:spacing w:after="57"/>
    </w:pPr>
  </w:style>
  <w:style w:type="paragraph" w:styleId="895">
    <w:name w:val="toc 4"/>
    <w:basedOn w:val="903"/>
    <w:next w:val="903"/>
    <w:uiPriority w:val="39"/>
    <w:unhideWhenUsed/>
    <w:pPr>
      <w:ind w:left="850" w:right="0" w:firstLine="0"/>
      <w:spacing w:after="57"/>
    </w:pPr>
  </w:style>
  <w:style w:type="paragraph" w:styleId="896">
    <w:name w:val="toc 5"/>
    <w:basedOn w:val="903"/>
    <w:next w:val="903"/>
    <w:uiPriority w:val="39"/>
    <w:unhideWhenUsed/>
    <w:pPr>
      <w:ind w:left="1134" w:right="0" w:firstLine="0"/>
      <w:spacing w:after="57"/>
    </w:pPr>
  </w:style>
  <w:style w:type="paragraph" w:styleId="897">
    <w:name w:val="toc 6"/>
    <w:basedOn w:val="903"/>
    <w:next w:val="903"/>
    <w:uiPriority w:val="39"/>
    <w:unhideWhenUsed/>
    <w:pPr>
      <w:ind w:left="1417" w:right="0" w:firstLine="0"/>
      <w:spacing w:after="57"/>
    </w:pPr>
  </w:style>
  <w:style w:type="paragraph" w:styleId="898">
    <w:name w:val="toc 7"/>
    <w:basedOn w:val="903"/>
    <w:next w:val="903"/>
    <w:uiPriority w:val="39"/>
    <w:unhideWhenUsed/>
    <w:pPr>
      <w:ind w:left="1701" w:right="0" w:firstLine="0"/>
      <w:spacing w:after="57"/>
    </w:pPr>
  </w:style>
  <w:style w:type="paragraph" w:styleId="899">
    <w:name w:val="toc 8"/>
    <w:basedOn w:val="903"/>
    <w:next w:val="903"/>
    <w:uiPriority w:val="39"/>
    <w:unhideWhenUsed/>
    <w:pPr>
      <w:ind w:left="1984" w:right="0" w:firstLine="0"/>
      <w:spacing w:after="57"/>
    </w:pPr>
  </w:style>
  <w:style w:type="paragraph" w:styleId="900">
    <w:name w:val="toc 9"/>
    <w:basedOn w:val="903"/>
    <w:next w:val="903"/>
    <w:uiPriority w:val="39"/>
    <w:unhideWhenUsed/>
    <w:pPr>
      <w:ind w:left="2268" w:right="0" w:firstLine="0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qFormat/>
    <w:rPr>
      <w:rFonts w:ascii="Calibri" w:hAnsi="Calibri" w:eastAsia="Calibri" w:cs="Times New Roman"/>
    </w:rPr>
  </w:style>
  <w:style w:type="paragraph" w:styleId="904">
    <w:name w:val="Heading 1"/>
    <w:basedOn w:val="903"/>
    <w:next w:val="903"/>
    <w:link w:val="908"/>
    <w:qFormat/>
    <w:pPr>
      <w:jc w:val="center"/>
      <w:spacing w:before="108" w:after="108" w:line="240" w:lineRule="auto"/>
      <w:widowControl w:val="off"/>
      <w:outlineLvl w:val="0"/>
    </w:pPr>
    <w:rPr>
      <w:rFonts w:ascii="Arial" w:hAnsi="Arial" w:eastAsia="Times New Roman"/>
      <w:b/>
      <w:bCs/>
      <w:color w:val="000080"/>
      <w:sz w:val="24"/>
      <w:szCs w:val="24"/>
      <w:lang w:eastAsia="ru-RU"/>
    </w:rPr>
  </w:style>
  <w:style w:type="character" w:styleId="905" w:default="1">
    <w:name w:val="Default Paragraph Font"/>
    <w:uiPriority w:val="1"/>
    <w:semiHidden/>
    <w:unhideWhenUsed/>
  </w:style>
  <w:style w:type="table" w:styleId="9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7" w:default="1">
    <w:name w:val="No List"/>
    <w:uiPriority w:val="99"/>
    <w:semiHidden/>
    <w:unhideWhenUsed/>
  </w:style>
  <w:style w:type="character" w:styleId="908" w:customStyle="1">
    <w:name w:val="Заголовок 1 Знак"/>
    <w:basedOn w:val="905"/>
    <w:link w:val="904"/>
    <w:rPr>
      <w:rFonts w:ascii="Arial" w:hAnsi="Arial" w:eastAsia="Times New Roman" w:cs="Times New Roman"/>
      <w:b/>
      <w:bCs/>
      <w:color w:val="000080"/>
      <w:sz w:val="24"/>
      <w:szCs w:val="24"/>
      <w:lang w:eastAsia="ru-RU"/>
    </w:rPr>
  </w:style>
  <w:style w:type="paragraph" w:styleId="909">
    <w:name w:val="Title"/>
    <w:basedOn w:val="903"/>
    <w:link w:val="910"/>
    <w:qFormat/>
    <w:pPr>
      <w:jc w:val="center"/>
      <w:spacing w:after="0" w:line="240" w:lineRule="auto"/>
      <w:tabs>
        <w:tab w:val="left" w:pos="993" w:leader="none"/>
      </w:tabs>
    </w:pPr>
    <w:rPr>
      <w:rFonts w:ascii="Times New Roman" w:hAnsi="Times New Roman"/>
      <w:sz w:val="24"/>
      <w:szCs w:val="20"/>
      <w:lang w:eastAsia="ru-RU"/>
    </w:rPr>
  </w:style>
  <w:style w:type="character" w:styleId="910" w:customStyle="1">
    <w:name w:val="Название Знак"/>
    <w:basedOn w:val="905"/>
    <w:link w:val="909"/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911">
    <w:name w:val="Balloon Text"/>
    <w:basedOn w:val="903"/>
    <w:link w:val="91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905"/>
    <w:link w:val="911"/>
    <w:uiPriority w:val="99"/>
    <w:semiHidden/>
    <w:rPr>
      <w:rFonts w:ascii="Tahoma" w:hAnsi="Tahoma" w:eastAsia="Calibri" w:cs="Tahoma"/>
      <w:sz w:val="16"/>
      <w:szCs w:val="16"/>
    </w:rPr>
  </w:style>
  <w:style w:type="paragraph" w:styleId="913">
    <w:name w:val="List Paragraph"/>
    <w:basedOn w:val="903"/>
    <w:uiPriority w:val="34"/>
    <w:qFormat/>
    <w:pPr>
      <w:contextualSpacing/>
      <w:ind w:left="720"/>
    </w:pPr>
  </w:style>
  <w:style w:type="paragraph" w:styleId="914">
    <w:name w:val="Header"/>
    <w:basedOn w:val="903"/>
    <w:link w:val="91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905"/>
    <w:link w:val="914"/>
    <w:uiPriority w:val="99"/>
    <w:rPr>
      <w:rFonts w:ascii="Calibri" w:hAnsi="Calibri" w:eastAsia="Calibri" w:cs="Times New Roman"/>
    </w:rPr>
  </w:style>
  <w:style w:type="paragraph" w:styleId="916">
    <w:name w:val="Footer"/>
    <w:basedOn w:val="903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905"/>
    <w:link w:val="916"/>
    <w:uiPriority w:val="99"/>
    <w:rPr>
      <w:rFonts w:ascii="Calibri" w:hAnsi="Calibri" w:eastAsia="Calibri" w:cs="Times New Roman"/>
    </w:rPr>
  </w:style>
  <w:style w:type="paragraph" w:styleId="918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19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4420B-9EB9-4565-AA34-27121EB9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109</cp:revision>
  <dcterms:created xsi:type="dcterms:W3CDTF">2022-12-01T05:45:00Z</dcterms:created>
  <dcterms:modified xsi:type="dcterms:W3CDTF">2026-07-03T10:54:35Z</dcterms:modified>
</cp:coreProperties>
</file>